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727442">
        <w:trPr>
          <w:trHeight w:hRule="exact" w:val="1528"/>
        </w:trPr>
        <w:tc>
          <w:tcPr>
            <w:tcW w:w="143" w:type="dxa"/>
          </w:tcPr>
          <w:p w:rsidR="00727442" w:rsidRDefault="00727442"/>
        </w:tc>
        <w:tc>
          <w:tcPr>
            <w:tcW w:w="285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727442">
        <w:trPr>
          <w:trHeight w:hRule="exact" w:val="138"/>
        </w:trPr>
        <w:tc>
          <w:tcPr>
            <w:tcW w:w="143" w:type="dxa"/>
          </w:tcPr>
          <w:p w:rsidR="00727442" w:rsidRDefault="00727442"/>
        </w:tc>
        <w:tc>
          <w:tcPr>
            <w:tcW w:w="285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426" w:type="dxa"/>
          </w:tcPr>
          <w:p w:rsidR="00727442" w:rsidRDefault="00727442"/>
        </w:tc>
        <w:tc>
          <w:tcPr>
            <w:tcW w:w="1277" w:type="dxa"/>
          </w:tcPr>
          <w:p w:rsidR="00727442" w:rsidRDefault="00727442"/>
        </w:tc>
        <w:tc>
          <w:tcPr>
            <w:tcW w:w="993" w:type="dxa"/>
          </w:tcPr>
          <w:p w:rsidR="00727442" w:rsidRDefault="00727442"/>
        </w:tc>
        <w:tc>
          <w:tcPr>
            <w:tcW w:w="2836" w:type="dxa"/>
          </w:tcPr>
          <w:p w:rsidR="00727442" w:rsidRDefault="00727442"/>
        </w:tc>
      </w:tr>
      <w:tr w:rsidR="00727442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7442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27442">
        <w:trPr>
          <w:trHeight w:hRule="exact" w:val="211"/>
        </w:trPr>
        <w:tc>
          <w:tcPr>
            <w:tcW w:w="143" w:type="dxa"/>
          </w:tcPr>
          <w:p w:rsidR="00727442" w:rsidRDefault="00727442"/>
        </w:tc>
        <w:tc>
          <w:tcPr>
            <w:tcW w:w="285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426" w:type="dxa"/>
          </w:tcPr>
          <w:p w:rsidR="00727442" w:rsidRDefault="00727442"/>
        </w:tc>
        <w:tc>
          <w:tcPr>
            <w:tcW w:w="1277" w:type="dxa"/>
          </w:tcPr>
          <w:p w:rsidR="00727442" w:rsidRDefault="00727442"/>
        </w:tc>
        <w:tc>
          <w:tcPr>
            <w:tcW w:w="993" w:type="dxa"/>
          </w:tcPr>
          <w:p w:rsidR="00727442" w:rsidRDefault="00727442"/>
        </w:tc>
        <w:tc>
          <w:tcPr>
            <w:tcW w:w="2836" w:type="dxa"/>
          </w:tcPr>
          <w:p w:rsidR="00727442" w:rsidRDefault="00727442"/>
        </w:tc>
      </w:tr>
      <w:tr w:rsidR="00727442">
        <w:trPr>
          <w:trHeight w:hRule="exact" w:val="277"/>
        </w:trPr>
        <w:tc>
          <w:tcPr>
            <w:tcW w:w="143" w:type="dxa"/>
          </w:tcPr>
          <w:p w:rsidR="00727442" w:rsidRDefault="00727442"/>
        </w:tc>
        <w:tc>
          <w:tcPr>
            <w:tcW w:w="285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426" w:type="dxa"/>
          </w:tcPr>
          <w:p w:rsidR="00727442" w:rsidRDefault="00727442"/>
        </w:tc>
        <w:tc>
          <w:tcPr>
            <w:tcW w:w="1277" w:type="dxa"/>
          </w:tcPr>
          <w:p w:rsidR="00727442" w:rsidRDefault="007274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7442">
        <w:trPr>
          <w:trHeight w:hRule="exact" w:val="972"/>
        </w:trPr>
        <w:tc>
          <w:tcPr>
            <w:tcW w:w="143" w:type="dxa"/>
          </w:tcPr>
          <w:p w:rsidR="00727442" w:rsidRDefault="00727442"/>
        </w:tc>
        <w:tc>
          <w:tcPr>
            <w:tcW w:w="285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426" w:type="dxa"/>
          </w:tcPr>
          <w:p w:rsidR="00727442" w:rsidRDefault="00727442"/>
        </w:tc>
        <w:tc>
          <w:tcPr>
            <w:tcW w:w="1277" w:type="dxa"/>
          </w:tcPr>
          <w:p w:rsidR="00727442" w:rsidRDefault="007274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27442" w:rsidRDefault="00727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27442">
        <w:trPr>
          <w:trHeight w:hRule="exact" w:val="277"/>
        </w:trPr>
        <w:tc>
          <w:tcPr>
            <w:tcW w:w="143" w:type="dxa"/>
          </w:tcPr>
          <w:p w:rsidR="00727442" w:rsidRDefault="00727442"/>
        </w:tc>
        <w:tc>
          <w:tcPr>
            <w:tcW w:w="285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426" w:type="dxa"/>
          </w:tcPr>
          <w:p w:rsidR="00727442" w:rsidRDefault="00727442"/>
        </w:tc>
        <w:tc>
          <w:tcPr>
            <w:tcW w:w="1277" w:type="dxa"/>
          </w:tcPr>
          <w:p w:rsidR="00727442" w:rsidRDefault="007274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27442">
        <w:trPr>
          <w:trHeight w:hRule="exact" w:val="277"/>
        </w:trPr>
        <w:tc>
          <w:tcPr>
            <w:tcW w:w="143" w:type="dxa"/>
          </w:tcPr>
          <w:p w:rsidR="00727442" w:rsidRDefault="00727442"/>
        </w:tc>
        <w:tc>
          <w:tcPr>
            <w:tcW w:w="285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426" w:type="dxa"/>
          </w:tcPr>
          <w:p w:rsidR="00727442" w:rsidRDefault="00727442"/>
        </w:tc>
        <w:tc>
          <w:tcPr>
            <w:tcW w:w="1277" w:type="dxa"/>
          </w:tcPr>
          <w:p w:rsidR="00727442" w:rsidRDefault="00727442"/>
        </w:tc>
        <w:tc>
          <w:tcPr>
            <w:tcW w:w="993" w:type="dxa"/>
          </w:tcPr>
          <w:p w:rsidR="00727442" w:rsidRDefault="00727442"/>
        </w:tc>
        <w:tc>
          <w:tcPr>
            <w:tcW w:w="2836" w:type="dxa"/>
          </w:tcPr>
          <w:p w:rsidR="00727442" w:rsidRDefault="00727442"/>
        </w:tc>
      </w:tr>
      <w:tr w:rsidR="00727442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7442">
        <w:trPr>
          <w:trHeight w:hRule="exact" w:val="1856"/>
        </w:trPr>
        <w:tc>
          <w:tcPr>
            <w:tcW w:w="143" w:type="dxa"/>
          </w:tcPr>
          <w:p w:rsidR="00727442" w:rsidRDefault="00727442"/>
        </w:tc>
        <w:tc>
          <w:tcPr>
            <w:tcW w:w="285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конфликтами интересов в  государственной гражданской и муниципальной службе</w:t>
            </w:r>
          </w:p>
          <w:p w:rsidR="00727442" w:rsidRDefault="00BC2F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727442" w:rsidRDefault="00727442"/>
        </w:tc>
      </w:tr>
      <w:tr w:rsidR="00727442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7442">
        <w:trPr>
          <w:trHeight w:hRule="exact" w:val="1396"/>
        </w:trPr>
        <w:tc>
          <w:tcPr>
            <w:tcW w:w="143" w:type="dxa"/>
          </w:tcPr>
          <w:p w:rsidR="00727442" w:rsidRDefault="00727442"/>
        </w:tc>
        <w:tc>
          <w:tcPr>
            <w:tcW w:w="285" w:type="dxa"/>
          </w:tcPr>
          <w:p w:rsidR="00727442" w:rsidRDefault="00727442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7442">
        <w:trPr>
          <w:trHeight w:hRule="exact" w:val="124"/>
        </w:trPr>
        <w:tc>
          <w:tcPr>
            <w:tcW w:w="143" w:type="dxa"/>
          </w:tcPr>
          <w:p w:rsidR="00727442" w:rsidRDefault="00727442"/>
        </w:tc>
        <w:tc>
          <w:tcPr>
            <w:tcW w:w="285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426" w:type="dxa"/>
          </w:tcPr>
          <w:p w:rsidR="00727442" w:rsidRDefault="00727442"/>
        </w:tc>
        <w:tc>
          <w:tcPr>
            <w:tcW w:w="1277" w:type="dxa"/>
          </w:tcPr>
          <w:p w:rsidR="00727442" w:rsidRDefault="00727442"/>
        </w:tc>
        <w:tc>
          <w:tcPr>
            <w:tcW w:w="993" w:type="dxa"/>
          </w:tcPr>
          <w:p w:rsidR="00727442" w:rsidRDefault="00727442"/>
        </w:tc>
        <w:tc>
          <w:tcPr>
            <w:tcW w:w="2836" w:type="dxa"/>
          </w:tcPr>
          <w:p w:rsidR="00727442" w:rsidRDefault="00727442"/>
        </w:tc>
      </w:tr>
      <w:tr w:rsidR="00727442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727442">
        <w:trPr>
          <w:trHeight w:hRule="exact" w:val="577"/>
        </w:trPr>
        <w:tc>
          <w:tcPr>
            <w:tcW w:w="143" w:type="dxa"/>
          </w:tcPr>
          <w:p w:rsidR="00727442" w:rsidRDefault="00727442"/>
        </w:tc>
        <w:tc>
          <w:tcPr>
            <w:tcW w:w="285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426" w:type="dxa"/>
          </w:tcPr>
          <w:p w:rsidR="00727442" w:rsidRDefault="007274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/>
        </w:tc>
      </w:tr>
      <w:tr w:rsidR="00727442">
        <w:trPr>
          <w:trHeight w:hRule="exact" w:val="3796"/>
        </w:trPr>
        <w:tc>
          <w:tcPr>
            <w:tcW w:w="143" w:type="dxa"/>
          </w:tcPr>
          <w:p w:rsidR="00727442" w:rsidRDefault="00727442"/>
        </w:tc>
        <w:tc>
          <w:tcPr>
            <w:tcW w:w="285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2127" w:type="dxa"/>
          </w:tcPr>
          <w:p w:rsidR="00727442" w:rsidRDefault="00727442"/>
        </w:tc>
        <w:tc>
          <w:tcPr>
            <w:tcW w:w="426" w:type="dxa"/>
          </w:tcPr>
          <w:p w:rsidR="00727442" w:rsidRDefault="00727442"/>
        </w:tc>
        <w:tc>
          <w:tcPr>
            <w:tcW w:w="1277" w:type="dxa"/>
          </w:tcPr>
          <w:p w:rsidR="00727442" w:rsidRDefault="00727442"/>
        </w:tc>
        <w:tc>
          <w:tcPr>
            <w:tcW w:w="993" w:type="dxa"/>
          </w:tcPr>
          <w:p w:rsidR="00727442" w:rsidRDefault="00727442"/>
        </w:tc>
        <w:tc>
          <w:tcPr>
            <w:tcW w:w="2836" w:type="dxa"/>
          </w:tcPr>
          <w:p w:rsidR="00727442" w:rsidRDefault="00727442"/>
        </w:tc>
      </w:tr>
      <w:tr w:rsidR="00727442">
        <w:trPr>
          <w:trHeight w:hRule="exact" w:val="277"/>
        </w:trPr>
        <w:tc>
          <w:tcPr>
            <w:tcW w:w="143" w:type="dxa"/>
          </w:tcPr>
          <w:p w:rsidR="00727442" w:rsidRDefault="00727442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7442">
        <w:trPr>
          <w:trHeight w:hRule="exact" w:val="138"/>
        </w:trPr>
        <w:tc>
          <w:tcPr>
            <w:tcW w:w="143" w:type="dxa"/>
          </w:tcPr>
          <w:p w:rsidR="00727442" w:rsidRDefault="00727442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/>
        </w:tc>
      </w:tr>
      <w:tr w:rsidR="00727442">
        <w:trPr>
          <w:trHeight w:hRule="exact" w:val="1666"/>
        </w:trPr>
        <w:tc>
          <w:tcPr>
            <w:tcW w:w="143" w:type="dxa"/>
          </w:tcPr>
          <w:p w:rsidR="00727442" w:rsidRDefault="00727442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727442" w:rsidRDefault="00727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27442" w:rsidRDefault="00727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27442" w:rsidRDefault="00BC2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74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27442" w:rsidRDefault="00727442">
            <w:pPr>
              <w:spacing w:after="0" w:line="240" w:lineRule="auto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727442" w:rsidRDefault="00727442">
            <w:pPr>
              <w:spacing w:after="0" w:line="240" w:lineRule="auto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274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727442" w:rsidRDefault="00BC2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4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7442">
        <w:trPr>
          <w:trHeight w:hRule="exact" w:val="555"/>
        </w:trPr>
        <w:tc>
          <w:tcPr>
            <w:tcW w:w="9640" w:type="dxa"/>
          </w:tcPr>
          <w:p w:rsidR="00727442" w:rsidRDefault="00727442"/>
        </w:tc>
      </w:tr>
      <w:tr w:rsidR="007274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7442" w:rsidRDefault="00BC2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4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74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«Управление конфликтами интересов в  государственной гражданской и муниципальной службе» в течение 2022/2023 учебного года: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727442" w:rsidRDefault="00BC2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4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27442">
        <w:trPr>
          <w:trHeight w:hRule="exact" w:val="138"/>
        </w:trPr>
        <w:tc>
          <w:tcPr>
            <w:tcW w:w="9640" w:type="dxa"/>
          </w:tcPr>
          <w:p w:rsidR="00727442" w:rsidRDefault="00727442"/>
        </w:tc>
      </w:tr>
      <w:tr w:rsidR="0072744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К.М.04.04 «Управление конфликтами интересов в государственной граждан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ской и муниципальной службе».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7442">
        <w:trPr>
          <w:trHeight w:hRule="exact" w:val="138"/>
        </w:trPr>
        <w:tc>
          <w:tcPr>
            <w:tcW w:w="9640" w:type="dxa"/>
          </w:tcPr>
          <w:p w:rsidR="00727442" w:rsidRDefault="00727442"/>
        </w:tc>
      </w:tr>
      <w:tr w:rsidR="0072744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конфликтами интересов в  государственной гражданской и муниципальной службе» направлен на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744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регулирование в сфере прохождения государственной гражданской службы, осуществлять профила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ктику антикоррупционных и иных правонарушений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>
            <w:pPr>
              <w:spacing w:after="0" w:line="240" w:lineRule="auto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74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знать понятие конфликта интересов, методы разрешения конфликтных ситуаций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ПК-4.8 знать меры по профилактике и противодействию коррупции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гражданской службе</w:t>
            </w:r>
          </w:p>
        </w:tc>
      </w:tr>
      <w:tr w:rsidR="007274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ПК-4.20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ПК-4.29 владеть навыками выявления конфликта интересов, разрешения конфликтных ситуации</w:t>
            </w:r>
          </w:p>
        </w:tc>
      </w:tr>
      <w:tr w:rsidR="00727442">
        <w:trPr>
          <w:trHeight w:hRule="exact" w:val="277"/>
        </w:trPr>
        <w:tc>
          <w:tcPr>
            <w:tcW w:w="9640" w:type="dxa"/>
          </w:tcPr>
          <w:p w:rsidR="00727442" w:rsidRDefault="00727442"/>
        </w:tc>
      </w:tr>
      <w:tr w:rsidR="007274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>
            <w:pPr>
              <w:spacing w:after="0" w:line="240" w:lineRule="auto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коррупции и формирования нетерпимого отношения к ней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обеспечивающ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формирование гражданской позиции и предотвращение коррупции в социуме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</w:tbl>
    <w:p w:rsidR="00727442" w:rsidRDefault="00BC2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274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УК-11.6 владеть навыками взаимодействия в обществе на основе нетерпимого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к коррупции</w:t>
            </w:r>
          </w:p>
        </w:tc>
      </w:tr>
      <w:tr w:rsidR="00727442">
        <w:trPr>
          <w:trHeight w:hRule="exact" w:val="277"/>
        </w:trPr>
        <w:tc>
          <w:tcPr>
            <w:tcW w:w="3970" w:type="dxa"/>
          </w:tcPr>
          <w:p w:rsidR="00727442" w:rsidRDefault="00727442"/>
        </w:tc>
        <w:tc>
          <w:tcPr>
            <w:tcW w:w="3828" w:type="dxa"/>
          </w:tcPr>
          <w:p w:rsidR="00727442" w:rsidRDefault="00727442"/>
        </w:tc>
        <w:tc>
          <w:tcPr>
            <w:tcW w:w="852" w:type="dxa"/>
          </w:tcPr>
          <w:p w:rsidR="00727442" w:rsidRDefault="00727442"/>
        </w:tc>
        <w:tc>
          <w:tcPr>
            <w:tcW w:w="993" w:type="dxa"/>
          </w:tcPr>
          <w:p w:rsidR="00727442" w:rsidRDefault="00727442"/>
        </w:tc>
      </w:tr>
      <w:tr w:rsidR="0072744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>
            <w:pPr>
              <w:spacing w:after="0" w:line="240" w:lineRule="auto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поведения выделенных групп людей, с которыми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работает/взаимодействует, учитывает их в своей деятельности</w:t>
            </w:r>
          </w:p>
        </w:tc>
      </w:tr>
      <w:tr w:rsidR="0072744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уметь  определять свою роль в социальном взаимодействии и командной работе, исходя из стратегии сотрудничества для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</w:t>
            </w:r>
          </w:p>
        </w:tc>
      </w:tr>
      <w:tr w:rsidR="0072744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взаимодействия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72744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УК-3.6 владеть практическими навыками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</w:tr>
      <w:tr w:rsidR="00727442">
        <w:trPr>
          <w:trHeight w:hRule="exact" w:val="416"/>
        </w:trPr>
        <w:tc>
          <w:tcPr>
            <w:tcW w:w="3970" w:type="dxa"/>
          </w:tcPr>
          <w:p w:rsidR="00727442" w:rsidRDefault="00727442"/>
        </w:tc>
        <w:tc>
          <w:tcPr>
            <w:tcW w:w="3828" w:type="dxa"/>
          </w:tcPr>
          <w:p w:rsidR="00727442" w:rsidRDefault="00727442"/>
        </w:tc>
        <w:tc>
          <w:tcPr>
            <w:tcW w:w="852" w:type="dxa"/>
          </w:tcPr>
          <w:p w:rsidR="00727442" w:rsidRDefault="00727442"/>
        </w:tc>
        <w:tc>
          <w:tcPr>
            <w:tcW w:w="993" w:type="dxa"/>
          </w:tcPr>
          <w:p w:rsidR="00727442" w:rsidRDefault="00727442"/>
        </w:tc>
      </w:tr>
      <w:tr w:rsidR="0072744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27442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К.М.04.04 «Управление конфликтами интересов в  государственной гражданской и муниципальной службе»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727442">
        <w:trPr>
          <w:trHeight w:hRule="exact" w:val="138"/>
        </w:trPr>
        <w:tc>
          <w:tcPr>
            <w:tcW w:w="3970" w:type="dxa"/>
          </w:tcPr>
          <w:p w:rsidR="00727442" w:rsidRDefault="00727442"/>
        </w:tc>
        <w:tc>
          <w:tcPr>
            <w:tcW w:w="3828" w:type="dxa"/>
          </w:tcPr>
          <w:p w:rsidR="00727442" w:rsidRDefault="00727442"/>
        </w:tc>
        <w:tc>
          <w:tcPr>
            <w:tcW w:w="852" w:type="dxa"/>
          </w:tcPr>
          <w:p w:rsidR="00727442" w:rsidRDefault="00727442"/>
        </w:tc>
        <w:tc>
          <w:tcPr>
            <w:tcW w:w="993" w:type="dxa"/>
          </w:tcPr>
          <w:p w:rsidR="00727442" w:rsidRDefault="00727442"/>
        </w:tc>
      </w:tr>
      <w:tr w:rsidR="007274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274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442" w:rsidRDefault="00727442"/>
        </w:tc>
      </w:tr>
      <w:tr w:rsidR="007274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442" w:rsidRDefault="00727442"/>
        </w:tc>
      </w:tr>
      <w:tr w:rsidR="0072744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442" w:rsidRDefault="00BC2F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Национальные и региональные особенности государственной службы</w:t>
            </w:r>
          </w:p>
          <w:p w:rsidR="00727442" w:rsidRDefault="00BC2F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Нормативно-правовое обеспечение противодействия коррупции</w:t>
            </w:r>
          </w:p>
          <w:p w:rsidR="00727442" w:rsidRDefault="00BC2F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Правовая </w:t>
            </w:r>
            <w:r>
              <w:rPr>
                <w:rFonts w:ascii="Times New Roman" w:hAnsi="Times New Roman" w:cs="Times New Roman"/>
                <w:color w:val="000000"/>
              </w:rPr>
              <w:t>грамотность государственных и муниципальных служащих</w:t>
            </w:r>
          </w:p>
          <w:p w:rsidR="00727442" w:rsidRDefault="00BC2F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управления кадрами в государственной гражданской и муниципальной службе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442" w:rsidRDefault="00BC2F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Зарубежный опыт государственной гражданской службы</w:t>
            </w:r>
          </w:p>
          <w:p w:rsidR="00727442" w:rsidRDefault="00BC2F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Национальные и региональные особенности государственной службы</w:t>
            </w:r>
          </w:p>
          <w:p w:rsidR="00727442" w:rsidRDefault="00BC2F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</w:t>
            </w:r>
            <w:r>
              <w:rPr>
                <w:rFonts w:ascii="Times New Roman" w:hAnsi="Times New Roman" w:cs="Times New Roman"/>
                <w:color w:val="000000"/>
              </w:rPr>
              <w:t>твенная практика (организационно- управленческая практика 4)</w:t>
            </w:r>
          </w:p>
          <w:p w:rsidR="00727442" w:rsidRDefault="00BC2F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УК-11, УК-3</w:t>
            </w:r>
          </w:p>
        </w:tc>
      </w:tr>
      <w:tr w:rsidR="00727442">
        <w:trPr>
          <w:trHeight w:hRule="exact" w:val="138"/>
        </w:trPr>
        <w:tc>
          <w:tcPr>
            <w:tcW w:w="3970" w:type="dxa"/>
          </w:tcPr>
          <w:p w:rsidR="00727442" w:rsidRDefault="00727442"/>
        </w:tc>
        <w:tc>
          <w:tcPr>
            <w:tcW w:w="3828" w:type="dxa"/>
          </w:tcPr>
          <w:p w:rsidR="00727442" w:rsidRDefault="00727442"/>
        </w:tc>
        <w:tc>
          <w:tcPr>
            <w:tcW w:w="852" w:type="dxa"/>
          </w:tcPr>
          <w:p w:rsidR="00727442" w:rsidRDefault="00727442"/>
        </w:tc>
        <w:tc>
          <w:tcPr>
            <w:tcW w:w="993" w:type="dxa"/>
          </w:tcPr>
          <w:p w:rsidR="00727442" w:rsidRDefault="00727442"/>
        </w:tc>
      </w:tr>
      <w:tr w:rsidR="0072744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7442">
        <w:trPr>
          <w:trHeight w:hRule="exact" w:val="138"/>
        </w:trPr>
        <w:tc>
          <w:tcPr>
            <w:tcW w:w="3970" w:type="dxa"/>
          </w:tcPr>
          <w:p w:rsidR="00727442" w:rsidRDefault="00727442"/>
        </w:tc>
        <w:tc>
          <w:tcPr>
            <w:tcW w:w="3828" w:type="dxa"/>
          </w:tcPr>
          <w:p w:rsidR="00727442" w:rsidRDefault="00727442"/>
        </w:tc>
        <w:tc>
          <w:tcPr>
            <w:tcW w:w="852" w:type="dxa"/>
          </w:tcPr>
          <w:p w:rsidR="00727442" w:rsidRDefault="00727442"/>
        </w:tc>
        <w:tc>
          <w:tcPr>
            <w:tcW w:w="993" w:type="dxa"/>
          </w:tcPr>
          <w:p w:rsidR="00727442" w:rsidRDefault="00727442"/>
        </w:tc>
      </w:tr>
      <w:tr w:rsidR="007274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274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274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4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74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727442" w:rsidRDefault="00BC2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274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274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7442">
        <w:trPr>
          <w:trHeight w:hRule="exact" w:val="416"/>
        </w:trPr>
        <w:tc>
          <w:tcPr>
            <w:tcW w:w="5671" w:type="dxa"/>
          </w:tcPr>
          <w:p w:rsidR="00727442" w:rsidRDefault="00727442"/>
        </w:tc>
        <w:tc>
          <w:tcPr>
            <w:tcW w:w="1702" w:type="dxa"/>
          </w:tcPr>
          <w:p w:rsidR="00727442" w:rsidRDefault="00727442"/>
        </w:tc>
        <w:tc>
          <w:tcPr>
            <w:tcW w:w="426" w:type="dxa"/>
          </w:tcPr>
          <w:p w:rsidR="00727442" w:rsidRDefault="00727442"/>
        </w:tc>
        <w:tc>
          <w:tcPr>
            <w:tcW w:w="710" w:type="dxa"/>
          </w:tcPr>
          <w:p w:rsidR="00727442" w:rsidRDefault="00727442"/>
        </w:tc>
        <w:tc>
          <w:tcPr>
            <w:tcW w:w="1135" w:type="dxa"/>
          </w:tcPr>
          <w:p w:rsidR="00727442" w:rsidRDefault="00727442"/>
        </w:tc>
      </w:tr>
      <w:tr w:rsidR="007274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727442">
        <w:trPr>
          <w:trHeight w:hRule="exact" w:val="277"/>
        </w:trPr>
        <w:tc>
          <w:tcPr>
            <w:tcW w:w="5671" w:type="dxa"/>
          </w:tcPr>
          <w:p w:rsidR="00727442" w:rsidRDefault="00727442"/>
        </w:tc>
        <w:tc>
          <w:tcPr>
            <w:tcW w:w="1702" w:type="dxa"/>
          </w:tcPr>
          <w:p w:rsidR="00727442" w:rsidRDefault="00727442"/>
        </w:tc>
        <w:tc>
          <w:tcPr>
            <w:tcW w:w="426" w:type="dxa"/>
          </w:tcPr>
          <w:p w:rsidR="00727442" w:rsidRDefault="00727442"/>
        </w:tc>
        <w:tc>
          <w:tcPr>
            <w:tcW w:w="710" w:type="dxa"/>
          </w:tcPr>
          <w:p w:rsidR="00727442" w:rsidRDefault="00727442"/>
        </w:tc>
        <w:tc>
          <w:tcPr>
            <w:tcW w:w="1135" w:type="dxa"/>
          </w:tcPr>
          <w:p w:rsidR="00727442" w:rsidRDefault="00727442"/>
        </w:tc>
      </w:tr>
      <w:tr w:rsidR="007274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7442" w:rsidRDefault="007274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7442">
        <w:trPr>
          <w:trHeight w:hRule="exact" w:val="416"/>
        </w:trPr>
        <w:tc>
          <w:tcPr>
            <w:tcW w:w="5671" w:type="dxa"/>
          </w:tcPr>
          <w:p w:rsidR="00727442" w:rsidRDefault="00727442"/>
        </w:tc>
        <w:tc>
          <w:tcPr>
            <w:tcW w:w="1702" w:type="dxa"/>
          </w:tcPr>
          <w:p w:rsidR="00727442" w:rsidRDefault="00727442"/>
        </w:tc>
        <w:tc>
          <w:tcPr>
            <w:tcW w:w="426" w:type="dxa"/>
          </w:tcPr>
          <w:p w:rsidR="00727442" w:rsidRDefault="00727442"/>
        </w:tc>
        <w:tc>
          <w:tcPr>
            <w:tcW w:w="710" w:type="dxa"/>
          </w:tcPr>
          <w:p w:rsidR="00727442" w:rsidRDefault="00727442"/>
        </w:tc>
        <w:tc>
          <w:tcPr>
            <w:tcW w:w="1135" w:type="dxa"/>
          </w:tcPr>
          <w:p w:rsidR="00727442" w:rsidRDefault="00727442"/>
        </w:tc>
      </w:tr>
      <w:tr w:rsidR="00727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74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7442" w:rsidRDefault="00727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7442" w:rsidRDefault="007274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7442" w:rsidRDefault="007274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7442" w:rsidRDefault="00727442"/>
        </w:tc>
      </w:tr>
      <w:tr w:rsidR="007274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служебному поведению государственного и муниципального служащего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74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Выявление, предупреждение и предотвращение конфликта интересов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74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Противодействие коррупционным проявлениям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7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274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744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аспекты проблемы выявления, предупреждения и предотвращения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 интересов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74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27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74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74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727442">
        <w:trPr>
          <w:trHeight w:hRule="exact" w:val="51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27442" w:rsidRDefault="00BC2F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727442" w:rsidRDefault="00BC2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442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 по индивидуальному учебному плану в 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установленном соответствующим локальным нормативным актом образовательной организации).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год по решению Академии, принятому на основании заявления обуча-ющегося).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>
            <w:pPr>
              <w:spacing w:after="0" w:line="240" w:lineRule="auto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74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74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Профессиональная культура и требования к служебному поведению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и муниципального служащего</w:t>
            </w:r>
          </w:p>
        </w:tc>
      </w:tr>
      <w:tr w:rsidR="0072744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/>
        </w:tc>
      </w:tr>
      <w:tr w:rsidR="00727442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культуры и требования к служебному поведению персонала органов власти. Нарушение требований к служебному поведению как конфликтогенный фактор. Комиссии по соблюдению требований к служе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бному поведению государственных гражданских и муниципальных служащих</w:t>
            </w:r>
          </w:p>
        </w:tc>
      </w:tr>
    </w:tbl>
    <w:p w:rsidR="00727442" w:rsidRDefault="00BC2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442">
        <w:trPr>
          <w:trHeight w:hRule="exact" w:val="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/>
        </w:tc>
      </w:tr>
      <w:tr w:rsidR="00727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Выявление, предупреждение и предотвращение конфликта интересов на государственной и муниципальной службе</w:t>
            </w:r>
          </w:p>
        </w:tc>
      </w:tr>
      <w:tr w:rsidR="007274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источники, регулирующие вопросы выявления,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 и предотвращения конфликта интересов на государственной и муниципальной службе. Сферы конфликтов интересов на государственной и муниципальной службе. Негативные последствия конфликта интересов на государственной и муниципальной службе.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изационные меры по предупреждению, выявлению и предотвращению конфликтов интересов.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Противодействие коррупционным проявлениям на государственной и муниципальной службе</w:t>
            </w:r>
          </w:p>
        </w:tc>
      </w:tr>
      <w:tr w:rsidR="007274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Антикоррупционная политика государства. Антикоррупционные стандарты.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меры противодействия коррупции. Предотвращение конфликта интересов как мера профилактики коррупции в государственных и муниципальных органов</w:t>
            </w:r>
          </w:p>
        </w:tc>
      </w:tr>
      <w:tr w:rsidR="007274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27442">
        <w:trPr>
          <w:trHeight w:hRule="exact" w:val="147"/>
        </w:trPr>
        <w:tc>
          <w:tcPr>
            <w:tcW w:w="9640" w:type="dxa"/>
          </w:tcPr>
          <w:p w:rsidR="00727442" w:rsidRDefault="00727442"/>
        </w:tc>
      </w:tr>
      <w:tr w:rsidR="00727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Политика государства в сфере взаимодействия институтов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гражданского общества и органов власти</w:t>
            </w:r>
          </w:p>
        </w:tc>
      </w:tr>
      <w:tr w:rsidR="00727442">
        <w:trPr>
          <w:trHeight w:hRule="exact" w:val="21"/>
        </w:trPr>
        <w:tc>
          <w:tcPr>
            <w:tcW w:w="9640" w:type="dxa"/>
          </w:tcPr>
          <w:p w:rsidR="00727442" w:rsidRDefault="00727442"/>
        </w:tc>
      </w:tr>
      <w:tr w:rsidR="007274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/>
        </w:tc>
      </w:tr>
      <w:tr w:rsidR="00727442">
        <w:trPr>
          <w:trHeight w:hRule="exact" w:val="8"/>
        </w:trPr>
        <w:tc>
          <w:tcPr>
            <w:tcW w:w="9640" w:type="dxa"/>
          </w:tcPr>
          <w:p w:rsidR="00727442" w:rsidRDefault="00727442"/>
        </w:tc>
      </w:tr>
      <w:tr w:rsidR="007274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аспекты проблемы выявления, предупреждения и предотвращения конфликта интересов на государственной и муниципальной службе</w:t>
            </w:r>
          </w:p>
        </w:tc>
      </w:tr>
      <w:tr w:rsidR="00727442">
        <w:trPr>
          <w:trHeight w:hRule="exact" w:val="21"/>
        </w:trPr>
        <w:tc>
          <w:tcPr>
            <w:tcW w:w="9640" w:type="dxa"/>
          </w:tcPr>
          <w:p w:rsidR="00727442" w:rsidRDefault="00727442"/>
        </w:tc>
      </w:tr>
      <w:tr w:rsidR="007274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/>
        </w:tc>
      </w:tr>
      <w:tr w:rsidR="00727442">
        <w:trPr>
          <w:trHeight w:hRule="exact" w:val="8"/>
        </w:trPr>
        <w:tc>
          <w:tcPr>
            <w:tcW w:w="9640" w:type="dxa"/>
          </w:tcPr>
          <w:p w:rsidR="00727442" w:rsidRDefault="00727442"/>
        </w:tc>
      </w:tr>
      <w:tr w:rsidR="00727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Антикоррупционная экспертиза нормативных правовых актов и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проектов</w:t>
            </w:r>
          </w:p>
        </w:tc>
      </w:tr>
      <w:tr w:rsidR="00727442">
        <w:trPr>
          <w:trHeight w:hRule="exact" w:val="21"/>
        </w:trPr>
        <w:tc>
          <w:tcPr>
            <w:tcW w:w="9640" w:type="dxa"/>
          </w:tcPr>
          <w:p w:rsidR="00727442" w:rsidRDefault="00727442"/>
        </w:tc>
      </w:tr>
      <w:tr w:rsidR="007274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/>
        </w:tc>
      </w:tr>
      <w:tr w:rsidR="007274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>
            <w:pPr>
              <w:spacing w:after="0" w:line="240" w:lineRule="auto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744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«Управление конфликтами интересов в  государственной гражданской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службе» / Кузнецова Е.К.. – Омск: Изд-во Омской гуманитарной академии, 2022.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7442">
        <w:trPr>
          <w:trHeight w:hRule="exact" w:val="138"/>
        </w:trPr>
        <w:tc>
          <w:tcPr>
            <w:tcW w:w="9640" w:type="dxa"/>
          </w:tcPr>
          <w:p w:rsidR="00727442" w:rsidRDefault="00727442"/>
        </w:tc>
      </w:tr>
      <w:tr w:rsidR="007274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74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Степанов-Егиянц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https://urait.ru/bcode/474812</w:t>
              </w:r>
            </w:hyperlink>
            <w:r>
              <w:t xml:space="preserve"> </w:t>
            </w:r>
          </w:p>
        </w:tc>
      </w:tr>
    </w:tbl>
    <w:p w:rsidR="00727442" w:rsidRDefault="00BC2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74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978-5-534-14243-3.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https://urait.ru/bcode/468102</w:t>
              </w:r>
            </w:hyperlink>
            <w:r>
              <w:t xml:space="preserve"> </w:t>
            </w:r>
          </w:p>
        </w:tc>
      </w:tr>
      <w:tr w:rsidR="00727442">
        <w:trPr>
          <w:trHeight w:hRule="exact" w:val="277"/>
        </w:trPr>
        <w:tc>
          <w:tcPr>
            <w:tcW w:w="285" w:type="dxa"/>
          </w:tcPr>
          <w:p w:rsidR="00727442" w:rsidRDefault="0072744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744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https://urait.ru/bcode/474573</w:t>
              </w:r>
            </w:hyperlink>
            <w:r>
              <w:t xml:space="preserve"> </w:t>
            </w:r>
          </w:p>
        </w:tc>
      </w:tr>
      <w:tr w:rsidR="0072744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727442"/>
        </w:tc>
      </w:tr>
      <w:tr w:rsidR="007274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978-5-534-06492-6.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https://urait.ru/bcode/472125</w:t>
              </w:r>
            </w:hyperlink>
            <w:r>
              <w:t xml:space="preserve"> </w:t>
            </w:r>
          </w:p>
        </w:tc>
      </w:tr>
      <w:tr w:rsidR="007274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978-5-534-13344-8.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https://urait.ru/bcode/470229</w:t>
              </w:r>
            </w:hyperlink>
            <w:r>
              <w:t xml:space="preserve"> 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72744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синхронное и (или) асинхронное взаимодействие посредством сети «Интернет».</w:t>
            </w:r>
          </w:p>
        </w:tc>
      </w:tr>
      <w:tr w:rsidR="0072744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27442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727442" w:rsidRDefault="00BC2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442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ситуации. Формирование такого умения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недели до 2 часов, а готовиться к практическому занятию по дисциплине до 1.5 часов.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подумать о том, какая может быть тема следующей лекции;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формулы по теме домашнего задания, изучить примеры;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всегда необходимо комментировать свои действия и не забывать о содержательной интерпретации.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ваться учебниками по учебной дисциплине.</w:t>
            </w:r>
          </w:p>
        </w:tc>
      </w:tr>
      <w:tr w:rsidR="007274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7442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</w:t>
            </w:r>
          </w:p>
          <w:p w:rsidR="00727442" w:rsidRDefault="00727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</w:t>
            </w:r>
          </w:p>
        </w:tc>
      </w:tr>
    </w:tbl>
    <w:p w:rsidR="00727442" w:rsidRDefault="00BC2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4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6.0.3.2 Stable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Антивирус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Касперского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27442" w:rsidRDefault="00727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7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27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27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27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27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7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274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27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274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744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27442">
        <w:trPr>
          <w:trHeight w:hRule="exact" w:val="277"/>
        </w:trPr>
        <w:tc>
          <w:tcPr>
            <w:tcW w:w="9640" w:type="dxa"/>
          </w:tcPr>
          <w:p w:rsidR="00727442" w:rsidRDefault="00727442"/>
        </w:tc>
      </w:tr>
      <w:tr w:rsidR="007274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7442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727442" w:rsidRDefault="00BC2F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7442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Для проведения лекционных занятий: учебные аудитории, материально-техническое оснащение которых составляют: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2007;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«IPRbooks» и «ЭБС ЮРАЙТ».</w:t>
            </w:r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7442" w:rsidRDefault="00BC2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27442" w:rsidRDefault="00727442"/>
    <w:sectPr w:rsidR="007274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27442"/>
    <w:rsid w:val="00BC2F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F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2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212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57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6810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7481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5812</Words>
  <Characters>33132</Characters>
  <Application>Microsoft Office Word</Application>
  <DocSecurity>0</DocSecurity>
  <Lines>276</Lines>
  <Paragraphs>77</Paragraphs>
  <ScaleCrop>false</ScaleCrop>
  <Company/>
  <LinksUpToDate>false</LinksUpToDate>
  <CharactersWithSpaces>38867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2022-2023_ФГОС3++2022_Бак-ОЗФО-ГМУ(ГМС)(22)_plx_Управление конфликтами интересов в  государственной гражданской и муниципальной службе</dc:title>
  <dc:creator>FastReport.NET</dc:creator>
  <cp:lastModifiedBy>Mark Bernstorf</cp:lastModifiedBy>
  <cp:revision>2</cp:revision>
  <dcterms:created xsi:type="dcterms:W3CDTF">2022-11-12T14:49:00Z</dcterms:created>
  <dcterms:modified xsi:type="dcterms:W3CDTF">2022-11-12T14:49:00Z</dcterms:modified>
</cp:coreProperties>
</file>